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B67349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>nr 01</w:t>
      </w:r>
      <w:r w:rsidRPr="00BE6854">
        <w:rPr>
          <w:rFonts w:ascii="Arial Narrow" w:hAnsi="Arial Narrow"/>
          <w:b/>
          <w:sz w:val="20"/>
          <w:szCs w:val="20"/>
        </w:rPr>
        <w:t>/RPOWP/</w:t>
      </w:r>
      <w:r w:rsidR="00627B62" w:rsidRPr="00BE6854">
        <w:rPr>
          <w:rFonts w:ascii="Arial Narrow" w:hAnsi="Arial Narrow"/>
          <w:b/>
          <w:sz w:val="20"/>
          <w:szCs w:val="20"/>
        </w:rPr>
        <w:t>2018</w:t>
      </w:r>
      <w:r w:rsidRPr="00BE6854">
        <w:rPr>
          <w:rFonts w:ascii="Arial Narrow" w:hAnsi="Arial Narrow"/>
          <w:b/>
          <w:sz w:val="20"/>
          <w:szCs w:val="20"/>
        </w:rPr>
        <w:t>–</w:t>
      </w:r>
    </w:p>
    <w:p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B67349" w:rsidRDefault="000F275D" w:rsidP="00B67349">
      <w:pPr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</w:p>
    <w:p w:rsidR="000524BF" w:rsidRPr="00B67349" w:rsidRDefault="000524BF" w:rsidP="00BE6854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076729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076729">
        <w:rPr>
          <w:rFonts w:ascii="Arial Narrow" w:hAnsi="Arial Narrow" w:cs="Arial"/>
          <w:szCs w:val="20"/>
          <w:lang w:val="en-US"/>
        </w:rPr>
        <w:t>……</w:t>
      </w:r>
      <w:r w:rsidR="00714AB1" w:rsidRPr="00076729">
        <w:rPr>
          <w:rFonts w:ascii="Arial Narrow" w:hAnsi="Arial Narrow" w:cs="Arial"/>
          <w:szCs w:val="20"/>
          <w:lang w:val="en-US"/>
        </w:rPr>
        <w:t>.</w:t>
      </w:r>
      <w:r w:rsidRPr="00076729">
        <w:rPr>
          <w:rFonts w:ascii="Arial Narrow" w:hAnsi="Arial Narrow" w:cs="Arial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76729">
        <w:rPr>
          <w:rFonts w:ascii="Arial Narrow" w:hAnsi="Arial Narrow" w:cs="Arial"/>
          <w:szCs w:val="20"/>
          <w:lang w:val="en-US"/>
        </w:rPr>
        <w:t>.</w:t>
      </w:r>
      <w:r w:rsidRPr="00076729">
        <w:rPr>
          <w:rFonts w:ascii="Arial Narrow" w:hAnsi="Arial Narrow" w:cs="Arial"/>
          <w:szCs w:val="20"/>
          <w:lang w:val="en-US"/>
        </w:rPr>
        <w:t>………………………………………………………………………………………</w:t>
      </w:r>
    </w:p>
    <w:p w:rsidR="000524BF" w:rsidRPr="0007672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076729">
        <w:rPr>
          <w:rFonts w:ascii="Arial Narrow" w:hAnsi="Arial Narrow" w:cs="Arial"/>
          <w:szCs w:val="20"/>
          <w:lang w:val="en-US"/>
        </w:rPr>
        <w:t xml:space="preserve">Tel. </w:t>
      </w:r>
      <w:r w:rsidR="00DD45AE" w:rsidRPr="00076729">
        <w:rPr>
          <w:rFonts w:ascii="Arial Narrow" w:hAnsi="Arial Narrow" w:cs="Arial"/>
          <w:szCs w:val="20"/>
          <w:lang w:val="en-US"/>
        </w:rPr>
        <w:t>……………………………………</w:t>
      </w:r>
      <w:r w:rsidR="0062038E" w:rsidRPr="00076729">
        <w:rPr>
          <w:rFonts w:ascii="Arial Narrow" w:hAnsi="Arial Narrow" w:cs="Arial"/>
          <w:szCs w:val="20"/>
          <w:lang w:val="en-US"/>
        </w:rPr>
        <w:t>….</w:t>
      </w:r>
    </w:p>
    <w:p w:rsidR="00DD45AE" w:rsidRPr="0007672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076729">
        <w:rPr>
          <w:rFonts w:ascii="Arial Narrow" w:hAnsi="Arial Narrow" w:cs="Arial"/>
          <w:szCs w:val="20"/>
          <w:lang w:val="en-US"/>
        </w:rPr>
        <w:t xml:space="preserve">Fax </w:t>
      </w:r>
      <w:r w:rsidR="0062038E" w:rsidRPr="00076729">
        <w:rPr>
          <w:rFonts w:ascii="Arial Narrow" w:hAnsi="Arial Narrow" w:cs="Arial"/>
          <w:szCs w:val="20"/>
          <w:lang w:val="en-US"/>
        </w:rPr>
        <w:t xml:space="preserve"> ………………………………………</w:t>
      </w:r>
    </w:p>
    <w:p w:rsidR="00DD45AE" w:rsidRPr="0007672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076729">
        <w:rPr>
          <w:rFonts w:ascii="Arial Narrow" w:hAnsi="Arial Narrow" w:cs="Arial"/>
          <w:szCs w:val="20"/>
          <w:lang w:val="en-US"/>
        </w:rPr>
        <w:t xml:space="preserve">E-mail: </w:t>
      </w:r>
      <w:r w:rsidR="00DD45AE" w:rsidRPr="00076729">
        <w:rPr>
          <w:rFonts w:ascii="Arial Narrow" w:hAnsi="Arial Narrow" w:cs="Arial"/>
          <w:szCs w:val="20"/>
          <w:lang w:val="en-US"/>
        </w:rPr>
        <w:t>……………………………………</w:t>
      </w:r>
    </w:p>
    <w:p w:rsidR="000524BF" w:rsidRPr="0007672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076729">
        <w:rPr>
          <w:rFonts w:ascii="Arial Narrow" w:hAnsi="Arial Narrow" w:cs="Arial"/>
          <w:szCs w:val="20"/>
          <w:lang w:val="en-US"/>
        </w:rPr>
        <w:t xml:space="preserve">NIP  </w:t>
      </w:r>
      <w:r w:rsidR="0062038E" w:rsidRPr="00076729">
        <w:rPr>
          <w:rFonts w:ascii="Arial Narrow" w:hAnsi="Arial Narrow" w:cs="Arial"/>
          <w:szCs w:val="20"/>
          <w:lang w:val="en-US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BE6854" w:rsidRDefault="00BE6854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BE6854" w:rsidRDefault="00BE6854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E6854">
        <w:rPr>
          <w:rFonts w:ascii="Arial Narrow" w:eastAsia="Times New Roman" w:hAnsi="Arial Narrow"/>
          <w:szCs w:val="20"/>
        </w:rPr>
        <w:t xml:space="preserve">dostawa, montaż i uruchomienie nowego, kompletnego </w:t>
      </w:r>
      <w:r w:rsidRPr="00BE6854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systemu składowania i dozowania surowców i dodatków suchych typu mąka do linii o wydajności co najmniej 600 kg/h </w:t>
      </w:r>
      <w:r w:rsidRPr="00BE6854">
        <w:rPr>
          <w:rFonts w:ascii="Arial Narrow" w:eastAsia="Times New Roman" w:hAnsi="Arial Narrow" w:cs="Times New Roman"/>
          <w:color w:val="000000" w:themeColor="text1"/>
          <w:szCs w:val="20"/>
        </w:rPr>
        <w:t xml:space="preserve">wraz z </w:t>
      </w:r>
      <w:r w:rsidRPr="00BE6854">
        <w:rPr>
          <w:rFonts w:ascii="Arial Narrow" w:hAnsi="Arial Narrow"/>
          <w:szCs w:val="20"/>
        </w:rPr>
        <w:t>dostarczeniem dokumentacji urządzeń i przeprowadzeniem instruktażu rozruchowego i eksploatacyjnego</w:t>
      </w:r>
      <w:r w:rsidRPr="00BE6854">
        <w:rPr>
          <w:rFonts w:ascii="Arial Narrow" w:eastAsia="Times New Roman" w:hAnsi="Arial Narrow" w:cs="Times New Roman"/>
          <w:b/>
          <w:color w:val="000000" w:themeColor="text1"/>
          <w:szCs w:val="20"/>
        </w:rPr>
        <w:t>.</w:t>
      </w:r>
    </w:p>
    <w:p w:rsidR="00BE6854" w:rsidRPr="00B67349" w:rsidRDefault="00BE6854" w:rsidP="008F1F01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EC33F6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:rsidR="009C17C3" w:rsidRPr="00B67349" w:rsidRDefault="009C17C3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0329C1" w:rsidRDefault="003B60BD" w:rsidP="000329C1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PARAMETRY OFEROWANE </w:t>
      </w:r>
    </w:p>
    <w:tbl>
      <w:tblPr>
        <w:tblW w:w="8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5289"/>
        <w:gridCol w:w="1687"/>
        <w:gridCol w:w="1480"/>
      </w:tblGrid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/>
                <w:bCs/>
                <w:szCs w:val="20"/>
              </w:rPr>
              <w:t>Lp.</w:t>
            </w: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/>
                <w:bCs/>
                <w:szCs w:val="20"/>
              </w:rPr>
              <w:t>Parametry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/>
                <w:bCs/>
                <w:szCs w:val="20"/>
              </w:rPr>
              <w:t>Wartość</w:t>
            </w:r>
          </w:p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/>
                <w:bCs/>
                <w:szCs w:val="20"/>
              </w:rPr>
              <w:t>wymagana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</w:rPr>
            </w:pPr>
            <w:r w:rsidRPr="00B67349">
              <w:rPr>
                <w:rFonts w:ascii="Arial Narrow" w:hAnsi="Arial Narrow" w:cstheme="minorHAnsi"/>
                <w:b/>
                <w:bCs/>
                <w:szCs w:val="20"/>
              </w:rPr>
              <w:t>Wartość oferowana</w:t>
            </w: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07672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 xml:space="preserve">Wydajność urządzeń do magazynowania i dozowania surowców sypkich typu mąka pszenna </w:t>
            </w:r>
            <w:r w:rsidR="00076729">
              <w:rPr>
                <w:rFonts w:ascii="Arial Narrow" w:eastAsia="Times New Roman" w:hAnsi="Arial Narrow" w:cs="Times New Roman"/>
                <w:bCs/>
                <w:szCs w:val="20"/>
              </w:rPr>
              <w:t>pokrywająca</w:t>
            </w:r>
            <w:bookmarkStart w:id="0" w:name="_GoBack"/>
            <w:bookmarkEnd w:id="0"/>
            <w:r w:rsidR="00076729">
              <w:rPr>
                <w:rFonts w:ascii="Arial Narrow" w:eastAsia="Times New Roman" w:hAnsi="Arial Narrow" w:cs="Times New Roman"/>
                <w:bCs/>
                <w:szCs w:val="20"/>
              </w:rPr>
              <w:t xml:space="preserve"> zapotrzebowanie</w:t>
            </w: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 xml:space="preserve"> linii o wydajności 600 kg/h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 xml:space="preserve">System załadunku silosów z filtrami metalowymi na </w:t>
            </w:r>
            <w:proofErr w:type="spellStart"/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kroćcach</w:t>
            </w:r>
            <w:proofErr w:type="spellEnd"/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 xml:space="preserve"> i zaworami automatycznie odcinającymi załadunek np</w:t>
            </w:r>
            <w:r>
              <w:rPr>
                <w:rFonts w:ascii="Arial Narrow" w:eastAsia="Times New Roman" w:hAnsi="Arial Narrow" w:cs="Times New Roman"/>
                <w:bCs/>
                <w:szCs w:val="20"/>
              </w:rPr>
              <w:t>. w przypadku wzrostu ciśnienia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Ilość silosów na mąkę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Pojemność silosów na mąkę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minimum 28 ton każdy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Silosy stalowe wyposażone w dno stożkowe z wibratorem, wagi do ciągłego monitorowania masy surowca i włazy do inspekcji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Przepustnica na wyjściu z każdego silosu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Każdy silos wyposażony w jedno wyjście do dystrybutora surowca pod spodem. Z każdego dystrybutora, wyposażonego w otwór rewizyjny, 3 wyjścia.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 xml:space="preserve">Zawory podające surowce ze zbiornika buforowego do linii o wydajności 600 kg/h 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Ilość kompletnych stacji do rozładunku big-</w:t>
            </w:r>
            <w:proofErr w:type="spellStart"/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bagów</w:t>
            </w:r>
            <w:proofErr w:type="spellEnd"/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 xml:space="preserve"> wyposażonych w 3 wyjścia każda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Zawory do podania surowców ze stacji big-</w:t>
            </w:r>
            <w:proofErr w:type="spellStart"/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bag</w:t>
            </w:r>
            <w:proofErr w:type="spellEnd"/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Wydajność stacji big-</w:t>
            </w:r>
            <w:proofErr w:type="spellStart"/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bag</w:t>
            </w:r>
            <w:proofErr w:type="spellEnd"/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 xml:space="preserve"> od minimum 10% do 100% wydajności linii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 xml:space="preserve">Ilość koszy zasypowych do dodatków podawanych w przedziale 1÷10% wydajności linii (dokładność </w:t>
            </w:r>
            <w:proofErr w:type="spellStart"/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nastawu</w:t>
            </w:r>
            <w:proofErr w:type="spellEnd"/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 xml:space="preserve"> co najmniej 0,1 kg) 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Każdy z koszy zasypowych wyposażony w urządzanie wspomagające zejście produktu</w:t>
            </w:r>
            <w:r w:rsidRPr="00D833EE" w:rsidDel="001E2E38">
              <w:rPr>
                <w:rFonts w:ascii="Arial Narrow" w:eastAsia="Times New Roman" w:hAnsi="Arial Narrow" w:cs="Times New Roman"/>
                <w:bCs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Cs w:val="20"/>
              </w:rPr>
              <w:t xml:space="preserve">– </w:t>
            </w: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zapewniające ciągłość podawania surowca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 xml:space="preserve">Ilość koszy zasypowych do </w:t>
            </w:r>
            <w:r>
              <w:rPr>
                <w:rFonts w:ascii="Arial Narrow" w:eastAsia="Times New Roman" w:hAnsi="Arial Narrow" w:cs="Times New Roman"/>
                <w:bCs/>
                <w:szCs w:val="20"/>
              </w:rPr>
              <w:t>dodatków (</w:t>
            </w: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mikroskładników</w:t>
            </w:r>
            <w:r>
              <w:rPr>
                <w:rFonts w:ascii="Arial Narrow" w:eastAsia="Times New Roman" w:hAnsi="Arial Narrow" w:cs="Times New Roman"/>
                <w:bCs/>
                <w:szCs w:val="20"/>
              </w:rPr>
              <w:t>)</w:t>
            </w: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 xml:space="preserve"> podawanych w przedziale od 0,1 do 3% wydajności linii 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4023E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Kosz zasypowy</w:t>
            </w:r>
            <w:r>
              <w:rPr>
                <w:rFonts w:ascii="Arial Narrow" w:eastAsia="Times New Roman" w:hAnsi="Arial Narrow" w:cs="Times New Roman"/>
                <w:bCs/>
                <w:szCs w:val="20"/>
              </w:rPr>
              <w:t xml:space="preserve"> do</w:t>
            </w: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Cs w:val="20"/>
              </w:rPr>
              <w:t>dodatków (</w:t>
            </w: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mikroskładników</w:t>
            </w:r>
            <w:r>
              <w:rPr>
                <w:rFonts w:ascii="Arial Narrow" w:eastAsia="Times New Roman" w:hAnsi="Arial Narrow" w:cs="Times New Roman"/>
                <w:bCs/>
                <w:szCs w:val="20"/>
              </w:rPr>
              <w:t>)</w:t>
            </w: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 xml:space="preserve"> wyposażony w urządz</w:t>
            </w:r>
            <w:r w:rsidR="004023EB">
              <w:rPr>
                <w:rFonts w:ascii="Arial Narrow" w:eastAsia="Times New Roman" w:hAnsi="Arial Narrow" w:cs="Times New Roman"/>
                <w:bCs/>
                <w:szCs w:val="20"/>
              </w:rPr>
              <w:t>e</w:t>
            </w: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nie wspomagające zejście produktu – zapewniające ciągłość podawania surowca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Przesiewacz do surowców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System rozładunku silosów i podawania mąki do mieszałki wraz z kompresorem. Praca systemu w podciśnieniu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System wagowy podawania wszystkich składników i ich odpowiednie wymieszanie przed wprowadzeniem do zbiornika buforowego nad mieszałką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Zbiornik buforowy nad mieszałką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Cs w:val="20"/>
              </w:rPr>
              <w:t>Instalacja elektryczna i k</w:t>
            </w: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 xml:space="preserve">omputerowy system sterowania </w:t>
            </w:r>
            <w:r>
              <w:rPr>
                <w:rFonts w:ascii="Arial Narrow" w:eastAsia="Times New Roman" w:hAnsi="Arial Narrow" w:cs="Times New Roman"/>
                <w:bCs/>
                <w:szCs w:val="20"/>
              </w:rPr>
              <w:t xml:space="preserve">transportem surowców zmieszanych w różnym stosunku wagowym z możliwością </w:t>
            </w: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rozbudowy układu o 2 kolejne linie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BE6854" w:rsidRPr="00F76B14" w:rsidTr="00BE6854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3274B2" w:rsidRDefault="00BE6854" w:rsidP="00BE685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E66C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Możliwa rozbudowa systemu do magazynowania i dozowania surowców sypkich o kolejne 2 linie</w:t>
            </w:r>
          </w:p>
        </w:tc>
        <w:tc>
          <w:tcPr>
            <w:tcW w:w="16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D833EE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4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BE6854" w:rsidRPr="00D833EE" w:rsidRDefault="00BE6854" w:rsidP="00BE6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</w:tbl>
    <w:p w:rsidR="003B6925" w:rsidRDefault="003B6925" w:rsidP="00BE6854">
      <w:pPr>
        <w:tabs>
          <w:tab w:val="left" w:pos="0"/>
        </w:tabs>
        <w:ind w:left="0" w:firstLine="0"/>
        <w:rPr>
          <w:rFonts w:ascii="Arial Narrow" w:hAnsi="Arial Narrow" w:cs="Arial"/>
          <w:b/>
          <w:szCs w:val="20"/>
        </w:rPr>
      </w:pPr>
    </w:p>
    <w:p w:rsidR="000329C1" w:rsidRDefault="000329C1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083E86" w:rsidRDefault="00083E86" w:rsidP="003B6925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8F1F01" w:rsidRPr="00B67349" w:rsidRDefault="008F1F01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II. CENA OFEROWANA </w:t>
      </w:r>
    </w:p>
    <w:p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0524BF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6E10F0" w:rsidRPr="00B67349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B67349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III. OŚWIADCZENIA</w:t>
      </w:r>
    </w:p>
    <w:p w:rsidR="006E10F0" w:rsidRPr="00B67349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Zamówienie zostanie zrealizowane do </w:t>
      </w:r>
      <w:r w:rsidR="003B60BD" w:rsidRPr="00886183">
        <w:rPr>
          <w:rFonts w:ascii="Arial Narrow" w:hAnsi="Arial Narrow" w:cs="Arial"/>
          <w:szCs w:val="20"/>
        </w:rPr>
        <w:t xml:space="preserve">30 </w:t>
      </w:r>
      <w:r w:rsidRPr="00886183">
        <w:rPr>
          <w:rFonts w:ascii="Arial Narrow" w:hAnsi="Arial Narrow" w:cs="Arial"/>
          <w:szCs w:val="20"/>
        </w:rPr>
        <w:t>czerwca 2018 roku.</w:t>
      </w:r>
    </w:p>
    <w:p w:rsidR="006E10F0" w:rsidRPr="00B67349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Okres gwarancji </w:t>
      </w:r>
      <w:r w:rsidR="006E10F0" w:rsidRPr="00B67349">
        <w:rPr>
          <w:rFonts w:ascii="Arial Narrow" w:hAnsi="Arial Narrow" w:cs="Arial"/>
          <w:szCs w:val="20"/>
        </w:rPr>
        <w:t xml:space="preserve">obejmujący: </w:t>
      </w:r>
      <w:r w:rsidRPr="00B67349">
        <w:rPr>
          <w:rFonts w:ascii="Arial Narrow" w:hAnsi="Arial Narrow" w:cs="Arial"/>
          <w:szCs w:val="20"/>
        </w:rPr>
        <w:t>…………………………… (w miesiącach) licząc od dnia odbioru końcowego całego przedmiotu umowy.</w:t>
      </w:r>
    </w:p>
    <w:p w:rsidR="004268F1" w:rsidRPr="00B67349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lastRenderedPageBreak/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B67349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886183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1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9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6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1"/>
  </w:num>
  <w:num w:numId="4">
    <w:abstractNumId w:val="15"/>
  </w:num>
  <w:num w:numId="5">
    <w:abstractNumId w:val="13"/>
  </w:num>
  <w:num w:numId="6">
    <w:abstractNumId w:val="7"/>
  </w:num>
  <w:num w:numId="7">
    <w:abstractNumId w:val="25"/>
  </w:num>
  <w:num w:numId="8">
    <w:abstractNumId w:val="31"/>
  </w:num>
  <w:num w:numId="9">
    <w:abstractNumId w:val="18"/>
  </w:num>
  <w:num w:numId="10">
    <w:abstractNumId w:val="10"/>
  </w:num>
  <w:num w:numId="11">
    <w:abstractNumId w:val="6"/>
  </w:num>
  <w:num w:numId="12">
    <w:abstractNumId w:val="12"/>
  </w:num>
  <w:num w:numId="13">
    <w:abstractNumId w:val="33"/>
  </w:num>
  <w:num w:numId="14">
    <w:abstractNumId w:val="5"/>
  </w:num>
  <w:num w:numId="15">
    <w:abstractNumId w:val="22"/>
  </w:num>
  <w:num w:numId="16">
    <w:abstractNumId w:val="37"/>
  </w:num>
  <w:num w:numId="17">
    <w:abstractNumId w:val="2"/>
  </w:num>
  <w:num w:numId="18">
    <w:abstractNumId w:val="29"/>
  </w:num>
  <w:num w:numId="19">
    <w:abstractNumId w:val="35"/>
  </w:num>
  <w:num w:numId="20">
    <w:abstractNumId w:val="28"/>
  </w:num>
  <w:num w:numId="21">
    <w:abstractNumId w:val="11"/>
  </w:num>
  <w:num w:numId="22">
    <w:abstractNumId w:val="16"/>
  </w:num>
  <w:num w:numId="23">
    <w:abstractNumId w:val="24"/>
  </w:num>
  <w:num w:numId="24">
    <w:abstractNumId w:val="0"/>
  </w:num>
  <w:num w:numId="25">
    <w:abstractNumId w:val="9"/>
  </w:num>
  <w:num w:numId="26">
    <w:abstractNumId w:val="32"/>
  </w:num>
  <w:num w:numId="27">
    <w:abstractNumId w:val="19"/>
  </w:num>
  <w:num w:numId="28">
    <w:abstractNumId w:val="3"/>
  </w:num>
  <w:num w:numId="29">
    <w:abstractNumId w:val="23"/>
  </w:num>
  <w:num w:numId="30">
    <w:abstractNumId w:val="14"/>
  </w:num>
  <w:num w:numId="31">
    <w:abstractNumId w:val="27"/>
  </w:num>
  <w:num w:numId="32">
    <w:abstractNumId w:val="36"/>
  </w:num>
  <w:num w:numId="33">
    <w:abstractNumId w:val="26"/>
  </w:num>
  <w:num w:numId="34">
    <w:abstractNumId w:val="1"/>
  </w:num>
  <w:num w:numId="35">
    <w:abstractNumId w:val="30"/>
  </w:num>
  <w:num w:numId="36">
    <w:abstractNumId w:val="4"/>
  </w:num>
  <w:num w:numId="37">
    <w:abstractNumId w:val="17"/>
  </w:num>
  <w:num w:numId="3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329C1"/>
    <w:rsid w:val="000524BF"/>
    <w:rsid w:val="0007633F"/>
    <w:rsid w:val="00076729"/>
    <w:rsid w:val="00077F61"/>
    <w:rsid w:val="00083E86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4FE4"/>
    <w:rsid w:val="002A531B"/>
    <w:rsid w:val="002B052E"/>
    <w:rsid w:val="002C4124"/>
    <w:rsid w:val="002C6967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855AF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27B62"/>
    <w:rsid w:val="006439EC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B2B64"/>
    <w:rsid w:val="00AB7502"/>
    <w:rsid w:val="00AC4C82"/>
    <w:rsid w:val="00AD446F"/>
    <w:rsid w:val="00AF113B"/>
    <w:rsid w:val="00AF2376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1324D"/>
    <w:rsid w:val="00E61255"/>
    <w:rsid w:val="00E674B7"/>
    <w:rsid w:val="00E67835"/>
    <w:rsid w:val="00E708E6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1F46-FB2A-4242-8373-A3E37CB1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26</cp:revision>
  <cp:lastPrinted>2017-08-22T08:31:00Z</cp:lastPrinted>
  <dcterms:created xsi:type="dcterms:W3CDTF">2017-08-23T10:16:00Z</dcterms:created>
  <dcterms:modified xsi:type="dcterms:W3CDTF">2018-02-16T12:38:00Z</dcterms:modified>
</cp:coreProperties>
</file>